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6:50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7:05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feature UI component to run L2.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feature UI components to run L3.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